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3B958" w14:textId="77777777" w:rsidR="00A806F7" w:rsidRDefault="00A806F7" w:rsidP="00A806F7">
      <w:pPr>
        <w:pStyle w:val="NormalWeb"/>
        <w:spacing w:before="0" w:beforeAutospacing="0" w:after="150" w:afterAutospacing="0"/>
        <w:rPr>
          <w:rFonts w:ascii="Helvetica" w:hAnsi="Helvetica" w:cs="Helvetica"/>
          <w:color w:val="333333"/>
          <w:sz w:val="18"/>
          <w:szCs w:val="18"/>
        </w:rPr>
      </w:pPr>
      <w:r>
        <w:rPr>
          <w:rStyle w:val="Emphasis"/>
          <w:rFonts w:ascii="Helvetica" w:hAnsi="Helvetica" w:cs="Helvetica"/>
          <w:color w:val="333333"/>
          <w:sz w:val="18"/>
          <w:szCs w:val="18"/>
          <w:shd w:val="clear" w:color="auto" w:fill="FFFFFF"/>
        </w:rPr>
        <w:t>The Academy of the Holy Names is an independent, Catholic, coeducational elementary school and a college preparatory high school for young women, sponsored by the Sisters of the Holy Names of Jesus and Mary. Our mission is to develop the spiritual, academic, personal, and physical growth of each student within an atmosphere of care and concern while providing quality educational opportunities for students of diverse ethnic, economic, and religious backgrounds, and encouraging each student to realize his/her full potential as an intelligent and culturally, spiritually and socially aware individual.</w:t>
      </w:r>
    </w:p>
    <w:p w14:paraId="7AFA40C1" w14:textId="77777777" w:rsidR="00A806F7" w:rsidRDefault="00A806F7" w:rsidP="00A806F7">
      <w:pPr>
        <w:pStyle w:val="NormalWeb"/>
        <w:spacing w:before="0" w:beforeAutospacing="0" w:after="150" w:afterAutospacing="0"/>
        <w:rPr>
          <w:rFonts w:ascii="Helvetica" w:hAnsi="Helvetica" w:cs="Helvetica"/>
          <w:color w:val="333333"/>
          <w:sz w:val="18"/>
          <w:szCs w:val="18"/>
        </w:rPr>
      </w:pPr>
      <w:r>
        <w:rPr>
          <w:rFonts w:ascii="Helvetica" w:hAnsi="Helvetica" w:cs="Helvetica"/>
          <w:b/>
          <w:bCs/>
          <w:color w:val="333333"/>
          <w:sz w:val="18"/>
          <w:szCs w:val="18"/>
          <w:shd w:val="clear" w:color="auto" w:fill="FFFFFF"/>
        </w:rPr>
        <w:t>High School Mathematics Teacher</w:t>
      </w:r>
    </w:p>
    <w:p w14:paraId="6D931982" w14:textId="64B313B4" w:rsidR="00A806F7" w:rsidRDefault="00A806F7" w:rsidP="00A806F7">
      <w:pPr>
        <w:pStyle w:val="NormalWeb"/>
        <w:spacing w:before="0" w:beforeAutospacing="0" w:after="150" w:afterAutospacing="0"/>
        <w:rPr>
          <w:rFonts w:ascii="Helvetica" w:hAnsi="Helvetica" w:cs="Helvetica"/>
          <w:color w:val="333333"/>
          <w:sz w:val="18"/>
          <w:szCs w:val="18"/>
        </w:rPr>
      </w:pPr>
      <w:r>
        <w:rPr>
          <w:rFonts w:ascii="Helvetica" w:hAnsi="Helvetica" w:cs="Helvetica"/>
          <w:b/>
          <w:bCs/>
          <w:color w:val="333333"/>
          <w:sz w:val="18"/>
          <w:szCs w:val="18"/>
          <w:shd w:val="clear" w:color="auto" w:fill="FFFFFF"/>
        </w:rPr>
        <w:t>Employment Opportunity: </w:t>
      </w:r>
      <w:r>
        <w:rPr>
          <w:rFonts w:ascii="Helvetica" w:hAnsi="Helvetica" w:cs="Helvetica"/>
          <w:color w:val="333333"/>
          <w:sz w:val="18"/>
          <w:szCs w:val="18"/>
          <w:shd w:val="clear" w:color="auto" w:fill="FFFFFF"/>
        </w:rPr>
        <w:t>The Academy of the Holy Names seeks a High School Mathematics teacher for the 2021-2022 school year. This is a full-time, 10-month position commencing in August of 2021. The teacher reports to the High School Principal.</w:t>
      </w:r>
      <w:r>
        <w:rPr>
          <w:rFonts w:ascii="Helvetica" w:hAnsi="Helvetica" w:cs="Helvetica"/>
          <w:color w:val="333333"/>
          <w:sz w:val="18"/>
          <w:szCs w:val="18"/>
          <w:shd w:val="clear" w:color="auto" w:fill="FFFFFF"/>
        </w:rPr>
        <w:br/>
      </w:r>
      <w:r>
        <w:rPr>
          <w:rFonts w:ascii="Helvetica" w:hAnsi="Helvetica" w:cs="Helvetica"/>
          <w:color w:val="333333"/>
          <w:sz w:val="18"/>
          <w:szCs w:val="18"/>
          <w:shd w:val="clear" w:color="auto" w:fill="FFFFFF"/>
        </w:rPr>
        <w:br/>
      </w:r>
      <w:r>
        <w:rPr>
          <w:rFonts w:ascii="Helvetica" w:hAnsi="Helvetica" w:cs="Helvetica"/>
          <w:b/>
          <w:bCs/>
          <w:color w:val="333333"/>
          <w:sz w:val="18"/>
          <w:szCs w:val="18"/>
          <w:shd w:val="clear" w:color="auto" w:fill="FFFFFF"/>
        </w:rPr>
        <w:t>Qualifications:</w:t>
      </w:r>
      <w:r>
        <w:rPr>
          <w:rFonts w:ascii="Helvetica" w:hAnsi="Helvetica" w:cs="Helvetica"/>
          <w:color w:val="333333"/>
          <w:sz w:val="18"/>
          <w:szCs w:val="18"/>
          <w:shd w:val="clear" w:color="auto" w:fill="FFFFFF"/>
        </w:rPr>
        <w:br/>
        <w:t>· Bachelor's or master’s degree in mathematics or related field.</w:t>
      </w:r>
      <w:r>
        <w:rPr>
          <w:rFonts w:ascii="Helvetica" w:hAnsi="Helvetica" w:cs="Helvetica"/>
          <w:color w:val="333333"/>
          <w:sz w:val="18"/>
          <w:szCs w:val="18"/>
          <w:shd w:val="clear" w:color="auto" w:fill="FFFFFF"/>
        </w:rPr>
        <w:br/>
        <w:t>· Math education background and high school teaching experience preferred.</w:t>
      </w:r>
      <w:r>
        <w:rPr>
          <w:rFonts w:ascii="Helvetica" w:hAnsi="Helvetica" w:cs="Helvetica"/>
          <w:color w:val="333333"/>
          <w:sz w:val="18"/>
          <w:szCs w:val="18"/>
          <w:shd w:val="clear" w:color="auto" w:fill="FFFFFF"/>
        </w:rPr>
        <w:br/>
        <w:t>· Florida Certificate required.</w:t>
      </w:r>
      <w:r>
        <w:rPr>
          <w:rFonts w:ascii="Helvetica" w:hAnsi="Helvetica" w:cs="Helvetica"/>
          <w:color w:val="333333"/>
          <w:sz w:val="18"/>
          <w:szCs w:val="18"/>
          <w:shd w:val="clear" w:color="auto" w:fill="FFFFFF"/>
        </w:rPr>
        <w:br/>
        <w:t>· Support the mission and goals of the Sisters of the Holy Names and the initiatives set forth by the AHN Board of Trustees.</w:t>
      </w:r>
      <w:r>
        <w:rPr>
          <w:rFonts w:ascii="Helvetica" w:hAnsi="Helvetica" w:cs="Helvetica"/>
          <w:color w:val="333333"/>
          <w:sz w:val="18"/>
          <w:szCs w:val="18"/>
          <w:shd w:val="clear" w:color="auto" w:fill="FFFFFF"/>
        </w:rPr>
        <w:br/>
      </w:r>
      <w:r>
        <w:rPr>
          <w:rFonts w:ascii="Helvetica" w:hAnsi="Helvetica" w:cs="Helvetica"/>
          <w:color w:val="333333"/>
          <w:sz w:val="18"/>
          <w:szCs w:val="18"/>
          <w:shd w:val="clear" w:color="auto" w:fill="FFFFFF"/>
        </w:rPr>
        <w:br/>
      </w:r>
      <w:r>
        <w:rPr>
          <w:rFonts w:ascii="Helvetica" w:hAnsi="Helvetica" w:cs="Helvetica"/>
          <w:b/>
          <w:bCs/>
          <w:color w:val="333333"/>
          <w:sz w:val="18"/>
          <w:szCs w:val="18"/>
          <w:shd w:val="clear" w:color="auto" w:fill="FFFFFF"/>
        </w:rPr>
        <w:t>Position Responsibilities:</w:t>
      </w:r>
      <w:r>
        <w:rPr>
          <w:rFonts w:ascii="Helvetica" w:hAnsi="Helvetica" w:cs="Helvetica"/>
          <w:color w:val="333333"/>
          <w:sz w:val="18"/>
          <w:szCs w:val="18"/>
          <w:shd w:val="clear" w:color="auto" w:fill="FFFFFF"/>
        </w:rPr>
        <w:br/>
        <w:t>· Maintaining a classroom environment based on respect and that reflects the values and mission of the Sisters of the Holy Names.</w:t>
      </w:r>
      <w:r>
        <w:rPr>
          <w:rFonts w:ascii="Helvetica" w:hAnsi="Helvetica" w:cs="Helvetica"/>
          <w:color w:val="333333"/>
          <w:sz w:val="18"/>
          <w:szCs w:val="18"/>
          <w:shd w:val="clear" w:color="auto" w:fill="FFFFFF"/>
        </w:rPr>
        <w:br/>
        <w:t>· Establishing a culture of learning and an environment of positive social interaction that actively engages students in learning and self-motivation.</w:t>
      </w:r>
      <w:r>
        <w:rPr>
          <w:rFonts w:ascii="Helvetica" w:hAnsi="Helvetica" w:cs="Helvetica"/>
          <w:color w:val="333333"/>
          <w:sz w:val="18"/>
          <w:szCs w:val="18"/>
          <w:shd w:val="clear" w:color="auto" w:fill="FFFFFF"/>
        </w:rPr>
        <w:br/>
        <w:t>· Confidence in the teaching of Mathematics to high school students (AP/Calculus experience helpful but not required).</w:t>
      </w:r>
      <w:r>
        <w:rPr>
          <w:rFonts w:ascii="Helvetica" w:hAnsi="Helvetica" w:cs="Helvetica"/>
          <w:color w:val="333333"/>
          <w:sz w:val="18"/>
          <w:szCs w:val="18"/>
          <w:shd w:val="clear" w:color="auto" w:fill="FFFFFF"/>
        </w:rPr>
        <w:br/>
        <w:t>· Planning and developing effective lesson plans that cover the curriculum and address the students' interests and needs.</w:t>
      </w:r>
      <w:r>
        <w:rPr>
          <w:rFonts w:ascii="Helvetica" w:hAnsi="Helvetica" w:cs="Helvetica"/>
          <w:color w:val="333333"/>
          <w:sz w:val="18"/>
          <w:szCs w:val="18"/>
          <w:shd w:val="clear" w:color="auto" w:fill="FFFFFF"/>
        </w:rPr>
        <w:br/>
        <w:t>· Integrating technology into the curriculum.</w:t>
      </w:r>
      <w:r>
        <w:rPr>
          <w:rFonts w:ascii="Helvetica" w:hAnsi="Helvetica" w:cs="Helvetica"/>
          <w:color w:val="333333"/>
          <w:sz w:val="18"/>
          <w:szCs w:val="18"/>
          <w:shd w:val="clear" w:color="auto" w:fill="FFFFFF"/>
        </w:rPr>
        <w:br/>
        <w:t>· Accurately assessing student learning through formative and summative assessments and effectively adapting instruction based on these assessments.</w:t>
      </w:r>
      <w:r>
        <w:rPr>
          <w:rFonts w:ascii="Helvetica" w:hAnsi="Helvetica" w:cs="Helvetica"/>
          <w:color w:val="333333"/>
          <w:sz w:val="18"/>
          <w:szCs w:val="18"/>
          <w:shd w:val="clear" w:color="auto" w:fill="FFFFFF"/>
        </w:rPr>
        <w:br/>
        <w:t>· Keeping accurate records, ensuring that students are progressing, and monitoring progress through progress reports and report cards.</w:t>
      </w:r>
      <w:r>
        <w:rPr>
          <w:rFonts w:ascii="Helvetica" w:hAnsi="Helvetica" w:cs="Helvetica"/>
          <w:color w:val="333333"/>
          <w:sz w:val="18"/>
          <w:szCs w:val="18"/>
          <w:shd w:val="clear" w:color="auto" w:fill="FFFFFF"/>
        </w:rPr>
        <w:br/>
        <w:t>· Performing supervision duties as assigned.</w:t>
      </w:r>
      <w:r>
        <w:rPr>
          <w:rFonts w:ascii="Helvetica" w:hAnsi="Helvetica" w:cs="Helvetica"/>
          <w:color w:val="333333"/>
          <w:sz w:val="18"/>
          <w:szCs w:val="18"/>
          <w:shd w:val="clear" w:color="auto" w:fill="FFFFFF"/>
        </w:rPr>
        <w:br/>
        <w:t>· Meeting with students and parents to discuss any concerns or issues with student progress and learning.</w:t>
      </w:r>
      <w:r>
        <w:rPr>
          <w:rFonts w:ascii="Helvetica" w:hAnsi="Helvetica" w:cs="Helvetica"/>
          <w:color w:val="333333"/>
          <w:sz w:val="18"/>
          <w:szCs w:val="18"/>
          <w:shd w:val="clear" w:color="auto" w:fill="FFFFFF"/>
        </w:rPr>
        <w:br/>
        <w:t>·Participating in school-based committees and working with other teachers in the Mathematics department and other departments in the school.</w:t>
      </w:r>
      <w:r>
        <w:rPr>
          <w:rFonts w:ascii="Helvetica" w:hAnsi="Helvetica" w:cs="Helvetica"/>
          <w:color w:val="333333"/>
          <w:sz w:val="18"/>
          <w:szCs w:val="18"/>
          <w:shd w:val="clear" w:color="auto" w:fill="FFFFFF"/>
        </w:rPr>
        <w:br/>
        <w:t>· Attending and participating in ongoing professional development activities.</w:t>
      </w:r>
      <w:r>
        <w:rPr>
          <w:rFonts w:ascii="Helvetica" w:hAnsi="Helvetica" w:cs="Helvetica"/>
          <w:color w:val="333333"/>
          <w:sz w:val="18"/>
          <w:szCs w:val="18"/>
          <w:shd w:val="clear" w:color="auto" w:fill="FFFFFF"/>
        </w:rPr>
        <w:br/>
      </w:r>
      <w:r>
        <w:rPr>
          <w:rFonts w:ascii="Helvetica" w:hAnsi="Helvetica" w:cs="Helvetica"/>
          <w:color w:val="333333"/>
          <w:sz w:val="18"/>
          <w:szCs w:val="18"/>
          <w:shd w:val="clear" w:color="auto" w:fill="FFFFFF"/>
        </w:rPr>
        <w:br/>
      </w:r>
      <w:r>
        <w:rPr>
          <w:rFonts w:ascii="Helvetica" w:hAnsi="Helvetica" w:cs="Helvetica"/>
          <w:color w:val="333333"/>
          <w:sz w:val="18"/>
          <w:szCs w:val="18"/>
          <w:shd w:val="clear" w:color="auto" w:fill="FFFFFF"/>
        </w:rPr>
        <w:t xml:space="preserve">Please apply at </w:t>
      </w:r>
      <w:hyperlink r:id="rId4" w:history="1">
        <w:r w:rsidRPr="00254158">
          <w:rPr>
            <w:rStyle w:val="Hyperlink"/>
            <w:rFonts w:ascii="Helvetica" w:hAnsi="Helvetica" w:cs="Helvetica"/>
            <w:sz w:val="18"/>
            <w:szCs w:val="18"/>
            <w:shd w:val="clear" w:color="auto" w:fill="FFFFFF"/>
          </w:rPr>
          <w:t>https://www.holynamestpa.org/</w:t>
        </w:r>
      </w:hyperlink>
      <w:r>
        <w:rPr>
          <w:rFonts w:ascii="Helvetica" w:hAnsi="Helvetica" w:cs="Helvetica"/>
          <w:color w:val="333333"/>
          <w:sz w:val="18"/>
          <w:szCs w:val="18"/>
          <w:shd w:val="clear" w:color="auto" w:fill="FFFFFF"/>
        </w:rPr>
        <w:t xml:space="preserve">. </w:t>
      </w:r>
      <w:bookmarkStart w:id="0" w:name="_GoBack"/>
      <w:bookmarkEnd w:id="0"/>
      <w:r>
        <w:rPr>
          <w:rFonts w:ascii="Helvetica" w:hAnsi="Helvetica" w:cs="Helvetica"/>
          <w:color w:val="333333"/>
          <w:sz w:val="18"/>
          <w:szCs w:val="18"/>
          <w:shd w:val="clear" w:color="auto" w:fill="FFFFFF"/>
        </w:rPr>
        <w:t>No phone calls, please.</w:t>
      </w:r>
      <w:r>
        <w:rPr>
          <w:rFonts w:ascii="Helvetica" w:hAnsi="Helvetica" w:cs="Helvetica"/>
          <w:color w:val="333333"/>
          <w:sz w:val="18"/>
          <w:szCs w:val="18"/>
          <w:shd w:val="clear" w:color="auto" w:fill="FFFFFF"/>
        </w:rPr>
        <w:br/>
      </w:r>
      <w:r>
        <w:rPr>
          <w:rFonts w:ascii="Helvetica" w:hAnsi="Helvetica" w:cs="Helvetica"/>
          <w:color w:val="333333"/>
          <w:sz w:val="18"/>
          <w:szCs w:val="18"/>
          <w:shd w:val="clear" w:color="auto" w:fill="FFFFFF"/>
        </w:rPr>
        <w:br/>
      </w:r>
      <w:r>
        <w:rPr>
          <w:rStyle w:val="Emphasis"/>
          <w:rFonts w:ascii="Helvetica" w:hAnsi="Helvetica" w:cs="Helvetica"/>
          <w:color w:val="333333"/>
          <w:sz w:val="18"/>
          <w:szCs w:val="18"/>
          <w:shd w:val="clear" w:color="auto" w:fill="FFFFFF"/>
        </w:rPr>
        <w:t>The Academy of the Holy Names does not discriminate based on race, faith (except for ministerial/leadership positions),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student rights, privileges, programs, and activities generally accorded or made available to all members of the student body. In accordance with its mission, the school seeks a diverse population. The Academy of the Holy Names is a designated drug-free workplace. Offers of employment are contingent upon passing a drug screening and criminal background check.</w:t>
      </w:r>
    </w:p>
    <w:p w14:paraId="3F46718F" w14:textId="77777777" w:rsidR="000C19D6" w:rsidRDefault="000C19D6"/>
    <w:sectPr w:rsidR="000C1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F7"/>
    <w:rsid w:val="000C19D6"/>
    <w:rsid w:val="00A80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78643"/>
  <w15:chartTrackingRefBased/>
  <w15:docId w15:val="{53056AFE-6B42-4F1E-ABDB-7222BB2A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06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806F7"/>
    <w:rPr>
      <w:i/>
      <w:iCs/>
    </w:rPr>
  </w:style>
  <w:style w:type="character" w:styleId="Hyperlink">
    <w:name w:val="Hyperlink"/>
    <w:basedOn w:val="DefaultParagraphFont"/>
    <w:uiPriority w:val="99"/>
    <w:unhideWhenUsed/>
    <w:rsid w:val="00A806F7"/>
    <w:rPr>
      <w:color w:val="0563C1" w:themeColor="hyperlink"/>
      <w:u w:val="single"/>
    </w:rPr>
  </w:style>
  <w:style w:type="character" w:styleId="UnresolvedMention">
    <w:name w:val="Unresolved Mention"/>
    <w:basedOn w:val="DefaultParagraphFont"/>
    <w:uiPriority w:val="99"/>
    <w:semiHidden/>
    <w:unhideWhenUsed/>
    <w:rsid w:val="00A80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3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lynamest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2021-03-18T14:00:00Z</dcterms:created>
  <dcterms:modified xsi:type="dcterms:W3CDTF">2021-03-18T14:01:00Z</dcterms:modified>
</cp:coreProperties>
</file>