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48A3" w14:textId="77777777" w:rsidR="005B0DDB" w:rsidRPr="005B0DDB" w:rsidRDefault="005B0DDB" w:rsidP="005B0DDB">
      <w:pPr>
        <w:spacing w:after="0" w:line="240" w:lineRule="auto"/>
        <w:jc w:val="center"/>
        <w:rPr>
          <w:rFonts w:ascii="Helvetica" w:eastAsia="Times New Roman" w:hAnsi="Helvetica" w:cs="Helvetica"/>
          <w:color w:val="333333"/>
          <w:sz w:val="18"/>
          <w:szCs w:val="18"/>
        </w:rPr>
      </w:pPr>
      <w:r w:rsidRPr="005B0DDB">
        <w:rPr>
          <w:rFonts w:ascii="Helvetica" w:eastAsia="Times New Roman" w:hAnsi="Helvetica" w:cs="Helvetica"/>
          <w:i/>
          <w:iCs/>
          <w:color w:val="333333"/>
          <w:sz w:val="18"/>
          <w:szCs w:val="18"/>
        </w:rPr>
        <w:t>The Academy of the Holy Names is an independent, Catholic, coeducational elementary school and a college preparatory high school for young women, sponsored by the Sisters of the Holy Names of Jesus and Mary.</w:t>
      </w:r>
      <w:r w:rsidRPr="005B0DDB">
        <w:rPr>
          <w:rFonts w:ascii="Helvetica" w:eastAsia="Times New Roman" w:hAnsi="Helvetica" w:cs="Helvetica"/>
          <w:i/>
          <w:iCs/>
          <w:color w:val="333333"/>
          <w:sz w:val="18"/>
          <w:szCs w:val="18"/>
        </w:rPr>
        <w:br/>
      </w:r>
      <w:r w:rsidRPr="005B0DDB">
        <w:rPr>
          <w:rFonts w:ascii="Helvetica" w:eastAsia="Times New Roman" w:hAnsi="Helvetica" w:cs="Helvetica"/>
          <w:i/>
          <w:iCs/>
          <w:color w:val="333333"/>
          <w:sz w:val="18"/>
          <w:szCs w:val="18"/>
        </w:rPr>
        <w:br/>
      </w:r>
      <w:r w:rsidRPr="005B0DDB">
        <w:rPr>
          <w:rFonts w:ascii="Helvetica" w:eastAsia="Times New Roman" w:hAnsi="Helvetica" w:cs="Helvetica"/>
          <w:b/>
          <w:bCs/>
          <w:i/>
          <w:iCs/>
          <w:color w:val="333333"/>
          <w:sz w:val="18"/>
          <w:szCs w:val="18"/>
        </w:rPr>
        <w:t>Our mission</w:t>
      </w:r>
      <w:r w:rsidRPr="005B0DDB">
        <w:rPr>
          <w:rFonts w:ascii="Helvetica" w:eastAsia="Times New Roman" w:hAnsi="Helvetica" w:cs="Helvetica"/>
          <w:i/>
          <w:iCs/>
          <w:color w:val="333333"/>
          <w:sz w:val="18"/>
          <w:szCs w:val="18"/>
        </w:rPr>
        <w:br/>
        <w:t>The Academy of the Holy Names is a Catholic, independent school founded and guided by the Sisters of the Holy Names of Jesus and Mary. In a faith community of exceptional love, the Academy empowers students to be authentic individuals who, in pursuing their highest academic potential, engage in critical thinking, are inspired by creativity, and lead culturally aware, spiritually rich lives.</w:t>
      </w:r>
    </w:p>
    <w:p w14:paraId="0FD7A092" w14:textId="77777777" w:rsidR="005B0DDB" w:rsidRDefault="005B0DDB" w:rsidP="005B0DDB">
      <w:pPr>
        <w:spacing w:line="240" w:lineRule="auto"/>
        <w:rPr>
          <w:rFonts w:ascii="Helvetica" w:eastAsia="Times New Roman" w:hAnsi="Helvetica" w:cs="Helvetica"/>
          <w:color w:val="333333"/>
          <w:sz w:val="18"/>
          <w:szCs w:val="18"/>
          <w:shd w:val="clear" w:color="auto" w:fill="FFFFFF"/>
        </w:rPr>
      </w:pPr>
      <w:r w:rsidRPr="005B0DDB">
        <w:rPr>
          <w:rFonts w:ascii="Helvetica" w:eastAsia="Times New Roman" w:hAnsi="Helvetica" w:cs="Helvetica"/>
          <w:color w:val="333333"/>
          <w:sz w:val="18"/>
          <w:szCs w:val="18"/>
        </w:rPr>
        <w:br/>
      </w:r>
      <w:r w:rsidRPr="005B0DDB">
        <w:rPr>
          <w:rFonts w:ascii="Helvetica" w:eastAsia="Times New Roman" w:hAnsi="Helvetica" w:cs="Helvetica"/>
          <w:b/>
          <w:bCs/>
          <w:color w:val="333333"/>
          <w:sz w:val="18"/>
          <w:szCs w:val="18"/>
        </w:rPr>
        <w:t>Opportunity:</w:t>
      </w:r>
      <w:r w:rsidRPr="005B0DDB">
        <w:rPr>
          <w:rFonts w:ascii="Helvetica" w:eastAsia="Times New Roman" w:hAnsi="Helvetica" w:cs="Helvetica"/>
          <w:color w:val="333333"/>
          <w:sz w:val="18"/>
          <w:szCs w:val="18"/>
          <w:shd w:val="clear" w:color="auto" w:fill="FFFFFF"/>
        </w:rPr>
        <w:t> The Academy of the Holy Names seeks a </w:t>
      </w:r>
      <w:r>
        <w:rPr>
          <w:rFonts w:ascii="Helvetica" w:eastAsia="Times New Roman" w:hAnsi="Helvetica" w:cs="Helvetica"/>
          <w:b/>
          <w:bCs/>
          <w:color w:val="333333"/>
          <w:sz w:val="18"/>
          <w:szCs w:val="18"/>
        </w:rPr>
        <w:t>2</w:t>
      </w:r>
      <w:r w:rsidRPr="005B0DDB">
        <w:rPr>
          <w:rFonts w:ascii="Helvetica" w:eastAsia="Times New Roman" w:hAnsi="Helvetica" w:cs="Helvetica"/>
          <w:b/>
          <w:bCs/>
          <w:color w:val="333333"/>
          <w:sz w:val="18"/>
          <w:szCs w:val="18"/>
          <w:vertAlign w:val="superscript"/>
        </w:rPr>
        <w:t>nd</w:t>
      </w:r>
      <w:r>
        <w:rPr>
          <w:rFonts w:ascii="Helvetica" w:eastAsia="Times New Roman" w:hAnsi="Helvetica" w:cs="Helvetica"/>
          <w:b/>
          <w:bCs/>
          <w:color w:val="333333"/>
          <w:sz w:val="18"/>
          <w:szCs w:val="18"/>
        </w:rPr>
        <w:t xml:space="preserve"> Grade</w:t>
      </w:r>
      <w:r w:rsidRPr="005B0DDB">
        <w:rPr>
          <w:rFonts w:ascii="Helvetica" w:eastAsia="Times New Roman" w:hAnsi="Helvetica" w:cs="Helvetica"/>
          <w:b/>
          <w:bCs/>
          <w:color w:val="333333"/>
          <w:sz w:val="18"/>
          <w:szCs w:val="18"/>
        </w:rPr>
        <w:t xml:space="preserve"> Teacher </w:t>
      </w:r>
      <w:r w:rsidRPr="005B0DDB">
        <w:rPr>
          <w:rFonts w:ascii="Helvetica" w:eastAsia="Times New Roman" w:hAnsi="Helvetica" w:cs="Helvetica"/>
          <w:color w:val="333333"/>
          <w:sz w:val="18"/>
          <w:szCs w:val="18"/>
          <w:shd w:val="clear" w:color="auto" w:fill="FFFFFF"/>
        </w:rPr>
        <w:t xml:space="preserve">who is talented and energetic to instruct our students for the </w:t>
      </w:r>
      <w:r>
        <w:rPr>
          <w:rFonts w:ascii="Helvetica" w:eastAsia="Times New Roman" w:hAnsi="Helvetica" w:cs="Helvetica"/>
          <w:color w:val="333333"/>
          <w:sz w:val="18"/>
          <w:szCs w:val="18"/>
          <w:shd w:val="clear" w:color="auto" w:fill="FFFFFF"/>
        </w:rPr>
        <w:t>2023-2024</w:t>
      </w:r>
      <w:r w:rsidRPr="005B0DDB">
        <w:rPr>
          <w:rFonts w:ascii="Helvetica" w:eastAsia="Times New Roman" w:hAnsi="Helvetica" w:cs="Helvetica"/>
          <w:color w:val="333333"/>
          <w:sz w:val="18"/>
          <w:szCs w:val="18"/>
          <w:shd w:val="clear" w:color="auto" w:fill="FFFFFF"/>
        </w:rPr>
        <w:t xml:space="preserve"> school year. Teachers at AHN provide the appropriate learning atmosphere and activities designed to maximize student competencies and skills for intellectual, emotional, physical, social, and spiritual growth toward a successful and meaningful future. Teachers enjoy decision-making responsibilities within their essential job functions, in keeping with school policies.</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rPr>
        <w:br/>
      </w:r>
      <w:r w:rsidRPr="005B0DDB">
        <w:rPr>
          <w:rFonts w:ascii="Helvetica" w:eastAsia="Times New Roman" w:hAnsi="Helvetica" w:cs="Helvetica"/>
          <w:b/>
          <w:bCs/>
          <w:color w:val="333333"/>
          <w:sz w:val="18"/>
          <w:szCs w:val="18"/>
        </w:rPr>
        <w:t>Qualifications:</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1. Bachelor's or master’s degree in education or a related field.</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2. Education background and teaching experience preferred.</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3. Florida Certificate or credentials to obtain a certificate</w:t>
      </w:r>
      <w:r>
        <w:rPr>
          <w:rFonts w:ascii="Helvetica" w:eastAsia="Times New Roman" w:hAnsi="Helvetica" w:cs="Helvetica"/>
          <w:color w:val="333333"/>
          <w:sz w:val="18"/>
          <w:szCs w:val="18"/>
          <w:shd w:val="clear" w:color="auto" w:fill="FFFFFF"/>
        </w:rPr>
        <w:t>.</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 xml:space="preserve">4. </w:t>
      </w:r>
      <w:r>
        <w:rPr>
          <w:rFonts w:ascii="Helvetica" w:eastAsia="Times New Roman" w:hAnsi="Helvetica" w:cs="Helvetica"/>
          <w:color w:val="333333"/>
          <w:sz w:val="18"/>
          <w:szCs w:val="18"/>
          <w:shd w:val="clear" w:color="auto" w:fill="FFFFFF"/>
        </w:rPr>
        <w:t>A practicing Catholic</w:t>
      </w:r>
    </w:p>
    <w:p w14:paraId="5A648079" w14:textId="6A02FE03" w:rsidR="005B0DDB" w:rsidRDefault="005B0DDB" w:rsidP="005B0DDB">
      <w:pPr>
        <w:spacing w:line="240" w:lineRule="auto"/>
        <w:rPr>
          <w:rFonts w:ascii="Helvetica" w:eastAsia="Times New Roman" w:hAnsi="Helvetica" w:cs="Helvetica"/>
          <w:color w:val="333333"/>
          <w:sz w:val="18"/>
          <w:szCs w:val="18"/>
          <w:shd w:val="clear" w:color="auto" w:fill="FFFFFF"/>
        </w:rPr>
      </w:pPr>
      <w:r>
        <w:rPr>
          <w:rFonts w:ascii="Helvetica" w:eastAsia="Times New Roman" w:hAnsi="Helvetica" w:cs="Helvetica"/>
          <w:color w:val="333333"/>
          <w:sz w:val="18"/>
          <w:szCs w:val="18"/>
          <w:shd w:val="clear" w:color="auto" w:fill="FFFFFF"/>
        </w:rPr>
        <w:t>5. Responsive Classroom</w:t>
      </w:r>
      <w:r w:rsidRPr="005B0DDB">
        <w:rPr>
          <w:rFonts w:ascii="Helvetica" w:eastAsia="Times New Roman" w:hAnsi="Helvetica" w:cs="Helvetica"/>
          <w:color w:val="333333"/>
          <w:sz w:val="18"/>
          <w:szCs w:val="18"/>
          <w:shd w:val="clear" w:color="auto" w:fill="FFFFFF"/>
        </w:rPr>
        <w:t xml:space="preserve"> training or ability to complete over the summer</w:t>
      </w:r>
    </w:p>
    <w:p w14:paraId="7EEF4F95" w14:textId="5E37AE98" w:rsidR="00EA571E" w:rsidRPr="005B0DDB" w:rsidRDefault="005B0DDB" w:rsidP="005B0DDB">
      <w:pPr>
        <w:spacing w:line="240" w:lineRule="auto"/>
        <w:rPr>
          <w:rFonts w:ascii="Helvetica" w:eastAsia="Times New Roman" w:hAnsi="Helvetica" w:cs="Helvetica"/>
          <w:color w:val="333333"/>
          <w:sz w:val="18"/>
          <w:szCs w:val="18"/>
          <w:shd w:val="clear" w:color="auto" w:fill="FFFFFF"/>
        </w:rPr>
      </w:pP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rPr>
        <w:br/>
      </w:r>
      <w:r w:rsidRPr="005B0DDB">
        <w:rPr>
          <w:rFonts w:ascii="Helvetica" w:eastAsia="Times New Roman" w:hAnsi="Helvetica" w:cs="Helvetica"/>
          <w:b/>
          <w:bCs/>
          <w:color w:val="333333"/>
          <w:sz w:val="18"/>
          <w:szCs w:val="18"/>
        </w:rPr>
        <w:t>Position Responsibilities:</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1. Maintaining a classroom environment based on respect that reflects the values and mission of the Sisters of the Holy Names.</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2. Establishing a culture of learning and an environment of positive social interaction that actively engages students in learning and self-motivation.</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3. Establishing and maintaining classroom expectations that challenge students to strive for excellence in all that they do.</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4. Confidence in the teaching and implementing best practices in the classroom.</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5. Ability to engage students in meaningful spiritual development and understanding of the Catholic faith and social justice issues.</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6. Planning and developing effective lesson plans that cover the curriculum and address students’ interests and needs.</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7. Integrating technology into the curriculum.</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8. Coordinating field trips or arranging for speakers to come into the classroom.</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9. Accurately assessing student learning through formative and summative assessment and effectively adapting instruction based on these assessments.</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10. Keeping accurate records, ensuring that students are progressing and monitoring progress through progress reports and report cards.</w:t>
      </w:r>
      <w:bookmarkStart w:id="0" w:name="_GoBack"/>
      <w:bookmarkEnd w:id="0"/>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11. Performing supervision duties as assigned.</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12. Meeting with students and parents to discuss any concerns or issues with student progress and learning.</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13. Participating in school-based committees and working with other teachers in the grade level and other departments in the school.</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shd w:val="clear" w:color="auto" w:fill="FFFFFF"/>
        </w:rPr>
        <w:t>14. Maintain professional competence through in-service education activities provided by the school and/or in self-selected professional growth activities.</w:t>
      </w:r>
      <w:r w:rsidRPr="005B0DDB">
        <w:rPr>
          <w:rFonts w:ascii="Helvetica" w:eastAsia="Times New Roman" w:hAnsi="Helvetica" w:cs="Helvetica"/>
          <w:color w:val="333333"/>
          <w:sz w:val="18"/>
          <w:szCs w:val="18"/>
        </w:rPr>
        <w:br/>
      </w:r>
      <w:r w:rsidRPr="005B0DDB">
        <w:rPr>
          <w:rFonts w:ascii="Helvetica" w:eastAsia="Times New Roman" w:hAnsi="Helvetica" w:cs="Helvetica"/>
          <w:color w:val="333333"/>
          <w:sz w:val="18"/>
          <w:szCs w:val="18"/>
        </w:rPr>
        <w:br/>
      </w:r>
      <w:r w:rsidRPr="005B0DDB">
        <w:rPr>
          <w:rFonts w:ascii="Helvetica" w:eastAsia="Times New Roman" w:hAnsi="Helvetica" w:cs="Helvetica"/>
          <w:i/>
          <w:iCs/>
          <w:color w:val="333333"/>
          <w:sz w:val="18"/>
          <w:szCs w:val="18"/>
        </w:rPr>
        <w:t xml:space="preserve">The Academy of the Holy Names does not discriminate based on race, faith,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w:t>
      </w:r>
      <w:proofErr w:type="gramStart"/>
      <w:r w:rsidRPr="005B0DDB">
        <w:rPr>
          <w:rFonts w:ascii="Helvetica" w:eastAsia="Times New Roman" w:hAnsi="Helvetica" w:cs="Helvetica"/>
          <w:i/>
          <w:iCs/>
          <w:color w:val="333333"/>
          <w:sz w:val="18"/>
          <w:szCs w:val="18"/>
        </w:rPr>
        <w:t>students</w:t>
      </w:r>
      <w:proofErr w:type="gramEnd"/>
      <w:r w:rsidRPr="005B0DDB">
        <w:rPr>
          <w:rFonts w:ascii="Helvetica" w:eastAsia="Times New Roman" w:hAnsi="Helvetica" w:cs="Helvetica"/>
          <w:i/>
          <w:iCs/>
          <w:color w:val="333333"/>
          <w:sz w:val="18"/>
          <w:szCs w:val="18"/>
        </w:rPr>
        <w:t xml:space="preserve"> rights, privileges, programs, and activities generally accorded or made available to all members of the student body. In accordance with its mission, the school seeks a population composed of many different voices, viewpoints, and backgrounds. The Academy of the Holy Names is a designated drug-free workplace.</w:t>
      </w:r>
    </w:p>
    <w:sectPr w:rsidR="00EA571E" w:rsidRPr="005B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DB"/>
    <w:rsid w:val="005B0DDB"/>
    <w:rsid w:val="00EA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A867"/>
  <w15:chartTrackingRefBased/>
  <w15:docId w15:val="{35BA4678-0563-4B7B-897D-CF70A1F4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0DDB"/>
    <w:rPr>
      <w:i/>
      <w:iCs/>
    </w:rPr>
  </w:style>
  <w:style w:type="character" w:styleId="Strong">
    <w:name w:val="Strong"/>
    <w:basedOn w:val="DefaultParagraphFont"/>
    <w:uiPriority w:val="22"/>
    <w:qFormat/>
    <w:rsid w:val="005B0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1</cp:revision>
  <dcterms:created xsi:type="dcterms:W3CDTF">2023-05-18T15:37:00Z</dcterms:created>
  <dcterms:modified xsi:type="dcterms:W3CDTF">2023-05-18T15:40:00Z</dcterms:modified>
</cp:coreProperties>
</file>