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E6" w:rsidRDefault="007554E6">
      <w:pPr>
        <w:spacing w:after="0" w:line="240" w:lineRule="auto"/>
      </w:pPr>
    </w:p>
    <w:p w:rsidR="007554E6" w:rsidRDefault="003F3F0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HEAD OF COMMUNICATIONS &amp; MARKETING</w:t>
      </w:r>
    </w:p>
    <w:p w:rsidR="007554E6" w:rsidRDefault="007554E6">
      <w:pPr>
        <w:spacing w:after="0" w:line="240" w:lineRule="auto"/>
      </w:pPr>
    </w:p>
    <w:p w:rsidR="007554E6" w:rsidRDefault="003F3F08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0"/>
          <w:szCs w:val="20"/>
        </w:rPr>
        <w:t>POSITION OVERVIEW:</w:t>
      </w:r>
    </w:p>
    <w:p w:rsidR="007554E6" w:rsidRDefault="003F3F08">
      <w:pPr>
        <w:spacing w:after="0" w:line="240" w:lineRule="auto"/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Admiral Farragut Academy, a reputable K-12 private school in Saint Petersburg, seeks </w:t>
      </w:r>
      <w:r w:rsidR="00C64298">
        <w:rPr>
          <w:rFonts w:ascii="Arial" w:eastAsia="Arial" w:hAnsi="Arial" w:cs="Arial"/>
          <w:color w:val="000000"/>
          <w:sz w:val="20"/>
          <w:szCs w:val="20"/>
        </w:rPr>
        <w:t xml:space="preserve">an </w:t>
      </w:r>
      <w:r>
        <w:rPr>
          <w:rFonts w:ascii="Arial" w:eastAsia="Arial" w:hAnsi="Arial" w:cs="Arial"/>
          <w:sz w:val="20"/>
          <w:szCs w:val="20"/>
        </w:rPr>
        <w:t>experienced communication &amp; marketing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professional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lead its internal and external communication</w:t>
      </w:r>
      <w:r>
        <w:rPr>
          <w:rFonts w:ascii="Arial" w:eastAsia="Arial" w:hAnsi="Arial" w:cs="Arial"/>
          <w:sz w:val="20"/>
          <w:szCs w:val="20"/>
        </w:rPr>
        <w:t xml:space="preserve"> &amp; marketing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programs and platforms. This position is salaried and full-time.</w:t>
      </w:r>
    </w:p>
    <w:p w:rsidR="007554E6" w:rsidRDefault="007554E6">
      <w:pPr>
        <w:spacing w:after="0" w:line="240" w:lineRule="auto"/>
      </w:pPr>
    </w:p>
    <w:p w:rsidR="007554E6" w:rsidRDefault="003F3F08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KEY RESPONSIBILITIES OF THE JOB: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Collaborates with executive leadership and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z w:val="20"/>
          <w:szCs w:val="20"/>
        </w:rPr>
        <w:t>board of directors to develop and implement a cohesive communication</w:t>
      </w:r>
      <w:r>
        <w:rPr>
          <w:rFonts w:ascii="Arial" w:eastAsia="Arial" w:hAnsi="Arial" w:cs="Arial"/>
          <w:sz w:val="20"/>
          <w:szCs w:val="20"/>
        </w:rPr>
        <w:t xml:space="preserve"> and marketing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strategy that builds and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maintains a positive and </w:t>
      </w:r>
      <w:r>
        <w:rPr>
          <w:rFonts w:ascii="Arial" w:eastAsia="Arial" w:hAnsi="Arial" w:cs="Arial"/>
          <w:sz w:val="20"/>
          <w:szCs w:val="20"/>
        </w:rPr>
        <w:t>compelling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brand</w:t>
      </w:r>
      <w:r>
        <w:rPr>
          <w:rFonts w:ascii="Arial" w:eastAsia="Arial" w:hAnsi="Arial" w:cs="Arial"/>
          <w:sz w:val="20"/>
          <w:szCs w:val="20"/>
        </w:rPr>
        <w:t xml:space="preserve"> and promotes domestic and international student enrollment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Responsible for organization-wide communications and branding in various online and print platforms such as LinkedIn, Twitter, Facebook, and industry publi</w:t>
      </w:r>
      <w:r>
        <w:rPr>
          <w:rFonts w:ascii="Arial" w:eastAsia="Arial" w:hAnsi="Arial" w:cs="Arial"/>
          <w:color w:val="000000"/>
          <w:sz w:val="20"/>
          <w:szCs w:val="20"/>
        </w:rPr>
        <w:t>cations.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Develops enrollment marketing strategies and tactics in collaboration with the Admissions Team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Oversees the development and maintenance of the organization’s website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including methods to deliver </w:t>
      </w:r>
      <w:r>
        <w:rPr>
          <w:rFonts w:ascii="Arial" w:eastAsia="Arial" w:hAnsi="Arial" w:cs="Arial"/>
          <w:sz w:val="20"/>
          <w:szCs w:val="20"/>
        </w:rPr>
        <w:t>messages</w:t>
      </w:r>
      <w:r>
        <w:rPr>
          <w:rFonts w:ascii="Arial" w:eastAsia="Arial" w:hAnsi="Arial" w:cs="Arial"/>
          <w:color w:val="000000"/>
          <w:sz w:val="20"/>
          <w:szCs w:val="20"/>
        </w:rPr>
        <w:t>, ease of navigation, and clarity of info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rmation; ensures that all content is current and relevant and projects a positive image to the public. 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Provides consistent and timely information to employees through various communications programs.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Acts as corporate spokesperson and responds to </w:t>
      </w:r>
      <w:r>
        <w:rPr>
          <w:rFonts w:ascii="Arial" w:eastAsia="Arial" w:hAnsi="Arial" w:cs="Arial"/>
          <w:sz w:val="20"/>
          <w:szCs w:val="20"/>
        </w:rPr>
        <w:t>media members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promptly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composes and distributes press releases as needed and as directed by the </w:t>
      </w:r>
      <w:r w:rsidR="00C64298">
        <w:rPr>
          <w:rFonts w:ascii="Arial" w:eastAsia="Arial" w:hAnsi="Arial" w:cs="Arial"/>
          <w:color w:val="000000"/>
          <w:sz w:val="20"/>
          <w:szCs w:val="20"/>
        </w:rPr>
        <w:t>Head of School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Develops and maintains positive professional relationships with various members of the media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Assists executive leadership in developing presentatio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ns, speeches, and other </w:t>
      </w:r>
      <w:r>
        <w:rPr>
          <w:rFonts w:ascii="Arial" w:eastAsia="Arial" w:hAnsi="Arial" w:cs="Arial"/>
          <w:sz w:val="20"/>
          <w:szCs w:val="20"/>
        </w:rPr>
        <w:t>essential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messages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Develops, implements, and adheres to communication</w:t>
      </w:r>
      <w:r w:rsidR="00C64298"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&amp; marketing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budget</w:t>
      </w:r>
    </w:p>
    <w:p w:rsidR="00C64298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Develops, composes, distributes, and implements </w:t>
      </w:r>
      <w:r>
        <w:rPr>
          <w:rFonts w:ascii="Arial" w:eastAsia="Arial" w:hAnsi="Arial" w:cs="Arial"/>
          <w:sz w:val="20"/>
          <w:szCs w:val="20"/>
        </w:rPr>
        <w:t>policies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enhance the efficiency of the communications department</w:t>
      </w:r>
    </w:p>
    <w:p w:rsidR="007554E6" w:rsidRDefault="00C642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 w:rsidR="003F3F08">
        <w:rPr>
          <w:rFonts w:ascii="Arial" w:eastAsia="Arial" w:hAnsi="Arial" w:cs="Arial"/>
          <w:color w:val="000000"/>
          <w:sz w:val="20"/>
          <w:szCs w:val="20"/>
        </w:rPr>
        <w:t>uild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3F3F08">
        <w:rPr>
          <w:rFonts w:ascii="Arial" w:eastAsia="Arial" w:hAnsi="Arial" w:cs="Arial"/>
          <w:color w:val="000000"/>
          <w:sz w:val="20"/>
          <w:szCs w:val="20"/>
        </w:rPr>
        <w:t xml:space="preserve"> and maintain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3F3F08">
        <w:rPr>
          <w:rFonts w:ascii="Arial" w:eastAsia="Arial" w:hAnsi="Arial" w:cs="Arial"/>
          <w:color w:val="000000"/>
          <w:sz w:val="20"/>
          <w:szCs w:val="20"/>
        </w:rPr>
        <w:t xml:space="preserve"> a positive and </w:t>
      </w:r>
      <w:r w:rsidR="003F3F08">
        <w:rPr>
          <w:rFonts w:ascii="Arial" w:eastAsia="Arial" w:hAnsi="Arial" w:cs="Arial"/>
          <w:sz w:val="20"/>
          <w:szCs w:val="20"/>
        </w:rPr>
        <w:t>compelling</w:t>
      </w:r>
      <w:r w:rsidR="003F3F08">
        <w:rPr>
          <w:rFonts w:ascii="Arial" w:eastAsia="Arial" w:hAnsi="Arial" w:cs="Arial"/>
          <w:color w:val="000000"/>
          <w:sz w:val="20"/>
          <w:szCs w:val="20"/>
        </w:rPr>
        <w:t xml:space="preserve"> brand</w:t>
      </w:r>
      <w:r w:rsidR="003F3F08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Performs other related duties as assigned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554E6" w:rsidRDefault="003F3F08">
      <w:pPr>
        <w:pStyle w:val="Heading2"/>
        <w:rPr>
          <w:rFonts w:ascii="Arial" w:eastAsia="Arial" w:hAnsi="Arial" w:cs="Arial"/>
          <w:i w:val="0"/>
          <w:color w:val="000000"/>
          <w:sz w:val="20"/>
          <w:szCs w:val="20"/>
        </w:rPr>
      </w:pPr>
      <w:r>
        <w:rPr>
          <w:rFonts w:ascii="Arial" w:eastAsia="Arial" w:hAnsi="Arial" w:cs="Arial"/>
          <w:i w:val="0"/>
          <w:color w:val="000000"/>
          <w:sz w:val="20"/>
          <w:szCs w:val="20"/>
        </w:rPr>
        <w:t xml:space="preserve">REQUIRED SKILLS/ABILITIES: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Excellent verbal and written communication skills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Demonstrated knowledge and proficiency with communications technology, Google Documents, Microsoft Office Suite, search engine marketing, Google Analytics, Google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AdWords</w:t>
      </w:r>
      <w:proofErr w:type="spellEnd"/>
      <w:r w:rsidR="00C64298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Adobe Creative Cloud (Photoshop, InDesign, Premiere Pro) and/or similar software syst</w:t>
      </w:r>
      <w:r>
        <w:rPr>
          <w:rFonts w:ascii="Arial" w:eastAsia="Arial" w:hAnsi="Arial" w:cs="Arial"/>
          <w:color w:val="000000"/>
          <w:sz w:val="20"/>
          <w:szCs w:val="20"/>
        </w:rPr>
        <w:t>ems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Exceptional organizational skills with particular attention to detail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Superior ability to write in a journalistic style that is customary for internal company-wide</w:t>
      </w:r>
      <w:bookmarkStart w:id="1" w:name="_GoBack"/>
      <w:bookmarkEnd w:id="1"/>
      <w:r>
        <w:rPr>
          <w:rFonts w:ascii="Arial" w:eastAsia="Arial" w:hAnsi="Arial" w:cs="Arial"/>
          <w:color w:val="000000"/>
          <w:sz w:val="20"/>
          <w:szCs w:val="20"/>
        </w:rPr>
        <w:t xml:space="preserve"> and external publications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offer sound media relations advice to senior leadership 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Ability to respond quickly and effectively to crises and setbacks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work with management, employees, media, community, and other stakeholders.  </w:t>
      </w:r>
    </w:p>
    <w:p w:rsidR="007554E6" w:rsidRDefault="003F3F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1F497D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Ability to coordinate efforts of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other organization team members to present a coherent message </w:t>
      </w:r>
    </w:p>
    <w:p w:rsidR="007554E6" w:rsidRDefault="003F3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Understanding of copywriting, graphic design, layout, and publishing</w:t>
      </w:r>
    </w:p>
    <w:p w:rsidR="007554E6" w:rsidRDefault="003F3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Working knowledge of content management systems, HTML coding, and digital graphics production</w:t>
      </w:r>
    </w:p>
    <w:p w:rsidR="007554E6" w:rsidRDefault="003F3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Familiarity with social media platforms and social media marketing</w:t>
      </w:r>
    </w:p>
    <w:p w:rsidR="007554E6" w:rsidRDefault="003F3F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Impeccable copywriting and copy-editing capabilities</w:t>
      </w:r>
    </w:p>
    <w:p w:rsidR="007554E6" w:rsidRDefault="003F3F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Ability to pass a Department of Justice (DOJ) fingerprint clearance and drug screen</w:t>
      </w:r>
    </w:p>
    <w:p w:rsidR="007554E6" w:rsidRDefault="003F3F08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Legal authorization to work in the U.S.</w:t>
      </w:r>
    </w:p>
    <w:p w:rsidR="007554E6" w:rsidRDefault="003F3F08">
      <w:pPr>
        <w:pStyle w:val="Heading2"/>
        <w:rPr>
          <w:rFonts w:ascii="Arial" w:eastAsia="Arial" w:hAnsi="Arial" w:cs="Arial"/>
          <w:i w:val="0"/>
          <w:color w:val="000000"/>
          <w:sz w:val="20"/>
          <w:szCs w:val="20"/>
        </w:rPr>
      </w:pPr>
      <w:r>
        <w:rPr>
          <w:rFonts w:ascii="Arial" w:eastAsia="Arial" w:hAnsi="Arial" w:cs="Arial"/>
          <w:i w:val="0"/>
          <w:color w:val="000000"/>
          <w:sz w:val="20"/>
          <w:szCs w:val="20"/>
        </w:rPr>
        <w:t>EDUCATION AND EXPERIENCE:</w:t>
      </w:r>
    </w:p>
    <w:p w:rsidR="007554E6" w:rsidRDefault="003F3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Bachelor’s degree in Communications, Public Relations, Marketing, Journalism, or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color w:val="000000"/>
          <w:sz w:val="20"/>
          <w:szCs w:val="20"/>
        </w:rPr>
        <w:t>related field</w:t>
      </w:r>
    </w:p>
    <w:p w:rsidR="007554E6" w:rsidRDefault="003F3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6+ years of experience in communications, public relations, and/or marketing </w:t>
      </w:r>
      <w:r>
        <w:rPr>
          <w:rFonts w:ascii="Arial" w:eastAsia="Arial" w:hAnsi="Arial" w:cs="Arial"/>
          <w:sz w:val="20"/>
          <w:szCs w:val="20"/>
        </w:rPr>
        <w:t>fields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required</w:t>
      </w:r>
    </w:p>
    <w:p w:rsidR="007554E6" w:rsidRDefault="003F3F0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* An equivalent combination of education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and experience sufficient to successfully perform the essential duties of the job may be acceptable in lieu of those requirements listed above.</w:t>
      </w:r>
    </w:p>
    <w:p w:rsidR="007554E6" w:rsidRDefault="003F3F08">
      <w:pPr>
        <w:pStyle w:val="Heading2"/>
        <w:rPr>
          <w:rFonts w:ascii="Arial" w:eastAsia="Arial" w:hAnsi="Arial" w:cs="Arial"/>
          <w:i w:val="0"/>
          <w:color w:val="000000"/>
          <w:sz w:val="20"/>
          <w:szCs w:val="20"/>
        </w:rPr>
      </w:pPr>
      <w:r>
        <w:rPr>
          <w:rFonts w:ascii="Arial" w:eastAsia="Arial" w:hAnsi="Arial" w:cs="Arial"/>
          <w:i w:val="0"/>
          <w:color w:val="000000"/>
          <w:sz w:val="20"/>
          <w:szCs w:val="20"/>
        </w:rPr>
        <w:t xml:space="preserve">PHYSICAL REQUIREMENTS: </w:t>
      </w:r>
    </w:p>
    <w:p w:rsidR="007554E6" w:rsidRDefault="003F3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Prolonged periods sitting at a desk and working on a computer</w:t>
      </w:r>
    </w:p>
    <w:p w:rsidR="007554E6" w:rsidRDefault="003F3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Ability to move about our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campus and facilities for meetings, events,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photo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shoots, etc.</w:t>
      </w:r>
    </w:p>
    <w:p w:rsidR="007554E6" w:rsidRDefault="003F3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Must be able to lift up to 15 pounds at times </w:t>
      </w:r>
    </w:p>
    <w:p w:rsidR="007554E6" w:rsidRDefault="007554E6">
      <w:pPr>
        <w:spacing w:after="160" w:line="259" w:lineRule="auto"/>
        <w:ind w:left="360"/>
      </w:pPr>
    </w:p>
    <w:p w:rsidR="007554E6" w:rsidRDefault="007554E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554E6" w:rsidRDefault="007554E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7554E6">
      <w:headerReference w:type="default" r:id="rId9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F08" w:rsidRDefault="003F3F08">
      <w:pPr>
        <w:spacing w:after="0" w:line="240" w:lineRule="auto"/>
      </w:pPr>
      <w:r>
        <w:separator/>
      </w:r>
    </w:p>
  </w:endnote>
  <w:endnote w:type="continuationSeparator" w:id="0">
    <w:p w:rsidR="003F3F08" w:rsidRDefault="003F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F08" w:rsidRDefault="003F3F08">
      <w:pPr>
        <w:spacing w:after="0" w:line="240" w:lineRule="auto"/>
      </w:pPr>
      <w:r>
        <w:separator/>
      </w:r>
    </w:p>
  </w:footnote>
  <w:footnote w:type="continuationSeparator" w:id="0">
    <w:p w:rsidR="003F3F08" w:rsidRDefault="003F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E6" w:rsidRDefault="003F3F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9050" distB="19050" distL="19050" distR="19050">
          <wp:extent cx="5486400" cy="11811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68BB"/>
    <w:multiLevelType w:val="multilevel"/>
    <w:tmpl w:val="3B84B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98B5516"/>
    <w:multiLevelType w:val="multilevel"/>
    <w:tmpl w:val="E32E1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B256CB"/>
    <w:multiLevelType w:val="multilevel"/>
    <w:tmpl w:val="CF429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4E6"/>
    <w:rsid w:val="002274FF"/>
    <w:rsid w:val="003F3F08"/>
    <w:rsid w:val="007554E6"/>
    <w:rsid w:val="00C6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4DB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1F497D" w:themeColor="text2"/>
      <w:spacing w:val="21"/>
      <w:sz w:val="26"/>
      <w:szCs w:val="26"/>
      <w:lang w:eastAsia="ja-JP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EB"/>
  </w:style>
  <w:style w:type="paragraph" w:styleId="Footer">
    <w:name w:val="footer"/>
    <w:basedOn w:val="Normal"/>
    <w:link w:val="FooterChar"/>
    <w:uiPriority w:val="99"/>
    <w:unhideWhenUsed/>
    <w:rsid w:val="009C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EB"/>
  </w:style>
  <w:style w:type="paragraph" w:styleId="BalloonText">
    <w:name w:val="Balloon Text"/>
    <w:basedOn w:val="Normal"/>
    <w:link w:val="BalloonTextChar"/>
    <w:uiPriority w:val="99"/>
    <w:semiHidden/>
    <w:unhideWhenUsed/>
    <w:rsid w:val="00B8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74DB"/>
    <w:rPr>
      <w:rFonts w:asciiTheme="majorHAnsi" w:eastAsiaTheme="majorEastAsia" w:hAnsiTheme="majorHAnsi" w:cstheme="majorBidi"/>
      <w:b/>
      <w:i/>
      <w:color w:val="1F497D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674DB"/>
    <w:pPr>
      <w:spacing w:after="60" w:line="288" w:lineRule="auto"/>
      <w:ind w:left="216" w:hanging="216"/>
      <w:contextualSpacing/>
    </w:pPr>
    <w:rPr>
      <w:rFonts w:asciiTheme="minorHAnsi" w:hAnsiTheme="minorHAnsi"/>
      <w:color w:val="1F497D" w:themeColor="text2"/>
      <w:sz w:val="2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74DB"/>
    <w:pPr>
      <w:keepNext/>
      <w:keepLines/>
      <w:spacing w:before="220" w:after="80" w:line="288" w:lineRule="auto"/>
      <w:contextualSpacing/>
      <w:outlineLvl w:val="1"/>
    </w:pPr>
    <w:rPr>
      <w:rFonts w:asciiTheme="majorHAnsi" w:eastAsiaTheme="majorEastAsia" w:hAnsiTheme="majorHAnsi" w:cstheme="majorBidi"/>
      <w:b/>
      <w:i/>
      <w:color w:val="1F497D" w:themeColor="text2"/>
      <w:spacing w:val="21"/>
      <w:sz w:val="26"/>
      <w:szCs w:val="26"/>
      <w:lang w:eastAsia="ja-JP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C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EB"/>
  </w:style>
  <w:style w:type="paragraph" w:styleId="Footer">
    <w:name w:val="footer"/>
    <w:basedOn w:val="Normal"/>
    <w:link w:val="FooterChar"/>
    <w:uiPriority w:val="99"/>
    <w:unhideWhenUsed/>
    <w:rsid w:val="009C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EB"/>
  </w:style>
  <w:style w:type="paragraph" w:styleId="BalloonText">
    <w:name w:val="Balloon Text"/>
    <w:basedOn w:val="Normal"/>
    <w:link w:val="BalloonTextChar"/>
    <w:uiPriority w:val="99"/>
    <w:semiHidden/>
    <w:unhideWhenUsed/>
    <w:rsid w:val="00B8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74DB"/>
    <w:rPr>
      <w:rFonts w:asciiTheme="majorHAnsi" w:eastAsiaTheme="majorEastAsia" w:hAnsiTheme="majorHAnsi" w:cstheme="majorBidi"/>
      <w:b/>
      <w:i/>
      <w:color w:val="1F497D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674DB"/>
    <w:pPr>
      <w:spacing w:after="60" w:line="288" w:lineRule="auto"/>
      <w:ind w:left="216" w:hanging="216"/>
      <w:contextualSpacing/>
    </w:pPr>
    <w:rPr>
      <w:rFonts w:asciiTheme="minorHAnsi" w:hAnsiTheme="minorHAnsi"/>
      <w:color w:val="1F497D" w:themeColor="text2"/>
      <w:sz w:val="2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fm2qVM873K2wgO/Mwt/RVx6fw==">AMUW2mVU9CPuCumKdTRQlNn5FUIUqreas0jAGtglBRs2mtYLT7h6/OLOJz0gW3GqhBHuqrlb8zkEHkYUqaUCkBXkYBDzujgrfB251vzY7EAmfAp3AQEHeusF2WnbFytRo1kK7jrLS2v4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crossover</dc:creator>
  <cp:lastModifiedBy>Staff</cp:lastModifiedBy>
  <cp:revision>3</cp:revision>
  <dcterms:created xsi:type="dcterms:W3CDTF">2023-01-10T12:07:00Z</dcterms:created>
  <dcterms:modified xsi:type="dcterms:W3CDTF">2023-01-10T12:12:00Z</dcterms:modified>
</cp:coreProperties>
</file>